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AE2" w:rsidRDefault="007F5AE2" w:rsidP="0040743C">
      <w:pPr>
        <w:spacing w:line="480" w:lineRule="auto"/>
      </w:pPr>
    </w:p>
    <w:p w:rsidR="00A812FC" w:rsidRDefault="00A812FC" w:rsidP="0040743C">
      <w:pPr>
        <w:spacing w:line="480" w:lineRule="auto"/>
      </w:pPr>
    </w:p>
    <w:p w:rsidR="00A812FC" w:rsidRDefault="00A812FC" w:rsidP="0040743C">
      <w:pPr>
        <w:spacing w:line="480" w:lineRule="auto"/>
      </w:pPr>
    </w:p>
    <w:p w:rsidR="00A812FC" w:rsidRDefault="00A812FC" w:rsidP="0040743C">
      <w:pPr>
        <w:spacing w:line="480" w:lineRule="auto"/>
      </w:pPr>
    </w:p>
    <w:p w:rsidR="00A812FC" w:rsidRDefault="00A812FC" w:rsidP="0040743C">
      <w:pPr>
        <w:spacing w:line="480" w:lineRule="auto"/>
      </w:pPr>
    </w:p>
    <w:p w:rsidR="00A812FC" w:rsidRDefault="00A812FC" w:rsidP="0040743C">
      <w:pPr>
        <w:spacing w:line="480" w:lineRule="auto"/>
      </w:pPr>
    </w:p>
    <w:p w:rsidR="00A812FC" w:rsidRDefault="00A812FC" w:rsidP="0040743C">
      <w:pPr>
        <w:spacing w:line="480" w:lineRule="auto"/>
      </w:pPr>
    </w:p>
    <w:p w:rsidR="00A812FC" w:rsidRDefault="00A812FC" w:rsidP="0040743C">
      <w:pPr>
        <w:spacing w:line="480" w:lineRule="auto"/>
      </w:pPr>
    </w:p>
    <w:p w:rsidR="00A812FC" w:rsidRDefault="00AA0F09" w:rsidP="0040743C">
      <w:pPr>
        <w:spacing w:line="480" w:lineRule="auto"/>
        <w:jc w:val="center"/>
        <w:rPr>
          <w:rFonts w:ascii="Times New Roman" w:hAnsi="Times New Roman" w:cs="Times New Roman"/>
          <w:sz w:val="24"/>
          <w:szCs w:val="24"/>
        </w:rPr>
      </w:pPr>
      <w:r>
        <w:rPr>
          <w:rFonts w:ascii="Times New Roman" w:hAnsi="Times New Roman" w:cs="Times New Roman"/>
          <w:sz w:val="24"/>
          <w:szCs w:val="24"/>
        </w:rPr>
        <w:t>How Workplace Justice Influences Employees and Organizations</w:t>
      </w:r>
    </w:p>
    <w:p w:rsidR="00A812FC" w:rsidRDefault="00AA0F09" w:rsidP="0040743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12FC" w:rsidRDefault="00AA0F09" w:rsidP="004074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CD6814">
        <w:rPr>
          <w:rFonts w:ascii="Times New Roman" w:hAnsi="Times New Roman" w:cs="Times New Roman"/>
          <w:sz w:val="24"/>
          <w:szCs w:val="24"/>
        </w:rPr>
        <w:t xml:space="preserve"> Affiliation</w:t>
      </w:r>
      <w:bookmarkStart w:id="0" w:name="_GoBack"/>
      <w:bookmarkEnd w:id="0"/>
    </w:p>
    <w:p w:rsidR="00A812FC" w:rsidRDefault="00AA0F09" w:rsidP="0040743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812FC" w:rsidRDefault="00AA0F09" w:rsidP="004074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Workplace Justice Influences Employees and Organizations</w:t>
      </w:r>
    </w:p>
    <w:p w:rsidR="00A812FC" w:rsidRDefault="00AA0F09" w:rsidP="004074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develop a work environment conducive to personnel motivation, organizations must possess comprehensive systems and policies that guarantee a precise understanding and fair treatment of personnel. It involves </w:t>
      </w:r>
      <w:r w:rsidR="001D3F8C">
        <w:rPr>
          <w:rFonts w:ascii="Times New Roman" w:hAnsi="Times New Roman" w:cs="Times New Roman"/>
          <w:sz w:val="24"/>
          <w:szCs w:val="24"/>
        </w:rPr>
        <w:t>organizational procedures and policies, equity systems, personnel performance systems, and compensation systems. Workplace fairness is facilitated by distributive, procedural, and interactional justice. Personnel must feel that resources, rights, and outcomes are distributed equitably and fairly. Besides, transparency and fairness must be witnessed in the processes, procedures, and policies deployed in making decisions.</w:t>
      </w:r>
      <w:r w:rsidR="0040743C">
        <w:rPr>
          <w:rFonts w:ascii="Times New Roman" w:hAnsi="Times New Roman" w:cs="Times New Roman"/>
          <w:sz w:val="24"/>
          <w:szCs w:val="24"/>
        </w:rPr>
        <w:t xml:space="preserve"> </w:t>
      </w:r>
      <w:r w:rsidR="001D3F8C">
        <w:rPr>
          <w:rFonts w:ascii="Times New Roman" w:hAnsi="Times New Roman" w:cs="Times New Roman"/>
          <w:sz w:val="24"/>
          <w:szCs w:val="24"/>
        </w:rPr>
        <w:t xml:space="preserve">Additionally, fairness must be demonstrated in how personnel is treated during the application of outcomes, processes, and procedures. Workers need to be treated with dignity, respect, caring, and compassion. Personnel deserves fair treatment in decision-making procedures and the distribution of outcomes to avoid negative reactions in unexpected ways. In this context, the paper discusses how workplace justice influences organizations and personnel. </w:t>
      </w:r>
    </w:p>
    <w:p w:rsidR="00150292" w:rsidRDefault="00AA0F09" w:rsidP="0040743C">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Personnel's perception of workplace justice is influenced by how their co-workers are treated. When employees witness unfairness, they respond even when they lack an association with the affected co-worker. When the employee is the target of unfairness, the negative responses are much greater than another individual. The intensity and kind of the response vary depending on the individual worker, the particulars of the unfair circumstance, and the leader's capacity to manage</w:t>
      </w:r>
      <w:r w:rsidR="0040743C">
        <w:rPr>
          <w:rFonts w:ascii="Times New Roman" w:hAnsi="Times New Roman" w:cs="Times New Roman"/>
          <w:sz w:val="24"/>
          <w:szCs w:val="24"/>
        </w:rPr>
        <w:t xml:space="preserve"> personnel and</w:t>
      </w:r>
      <w:r>
        <w:rPr>
          <w:rFonts w:ascii="Times New Roman" w:hAnsi="Times New Roman" w:cs="Times New Roman"/>
          <w:sz w:val="24"/>
          <w:szCs w:val="24"/>
        </w:rPr>
        <w:t xml:space="preserve"> their emotions and anticipations</w:t>
      </w:r>
      <w:r w:rsidR="0040743C">
        <w:rPr>
          <w:rFonts w:ascii="Times New Roman" w:hAnsi="Times New Roman" w:cs="Times New Roman"/>
          <w:sz w:val="24"/>
          <w:szCs w:val="24"/>
        </w:rPr>
        <w:t>.</w:t>
      </w:r>
      <w:r>
        <w:rPr>
          <w:rFonts w:ascii="Times New Roman" w:hAnsi="Times New Roman" w:cs="Times New Roman"/>
          <w:sz w:val="24"/>
          <w:szCs w:val="24"/>
        </w:rPr>
        <w:t xml:space="preserve"> Responses are influenced by the existing environmental conditions, historical context, personalities involved, and cultural climate. How leaders manage employees may reinforce or dispel unfairness perception. Personnel engage in talks concerning their </w:t>
      </w:r>
      <w:r w:rsidR="005A1B91">
        <w:rPr>
          <w:rFonts w:ascii="Times New Roman" w:hAnsi="Times New Roman" w:cs="Times New Roman"/>
          <w:sz w:val="24"/>
          <w:szCs w:val="24"/>
        </w:rPr>
        <w:t xml:space="preserve">work experiences and impact how their co-workers see their workplace. Their exchange of information reinforces and shapes personnel’s shared perception of the workplace justice environment. </w:t>
      </w:r>
    </w:p>
    <w:p w:rsidR="00D00A82" w:rsidRDefault="00AA0F09" w:rsidP="0040743C">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Organizational justice is a significant concept in organizational culture and structure. A positive association exists between job commitment, job satisfaction, positive work behaviors and attitudes, and a higher organizational fairness level. Conversely, retaliatory intentions, employee turnover, poor personnel's psychological well-being, and stress are associated with a lower organizational fairness level (</w:t>
      </w:r>
      <w:r>
        <w:rPr>
          <w:rFonts w:ascii="Times New Roman" w:hAnsi="Times New Roman" w:cs="Times New Roman"/>
          <w:sz w:val="24"/>
          <w:szCs w:val="24"/>
          <w:shd w:val="clear" w:color="auto" w:fill="FFFFFF"/>
        </w:rPr>
        <w:t xml:space="preserve">Akram et al., </w:t>
      </w:r>
      <w:r w:rsidRPr="004E1A91">
        <w:rPr>
          <w:rFonts w:ascii="Times New Roman" w:hAnsi="Times New Roman" w:cs="Times New Roman"/>
          <w:sz w:val="24"/>
          <w:szCs w:val="24"/>
          <w:shd w:val="clear" w:color="auto" w:fill="FFFFFF"/>
        </w:rPr>
        <w:t>2020</w:t>
      </w:r>
      <w:r>
        <w:rPr>
          <w:rFonts w:ascii="Times New Roman" w:hAnsi="Times New Roman" w:cs="Times New Roman"/>
          <w:sz w:val="24"/>
          <w:szCs w:val="24"/>
        </w:rPr>
        <w:t>). Fair treatment of employees is significant for companies to motivate personnel to innovate procedures, services, and products.  Personnel innovative work conduct is an individu</w:t>
      </w:r>
      <w:r w:rsidR="00FC4704">
        <w:rPr>
          <w:rFonts w:ascii="Times New Roman" w:hAnsi="Times New Roman" w:cs="Times New Roman"/>
          <w:sz w:val="24"/>
          <w:szCs w:val="24"/>
        </w:rPr>
        <w:t xml:space="preserve">al driven motivational conduct. </w:t>
      </w:r>
      <w:r>
        <w:rPr>
          <w:rFonts w:ascii="Times New Roman" w:hAnsi="Times New Roman" w:cs="Times New Roman"/>
          <w:sz w:val="24"/>
          <w:szCs w:val="24"/>
        </w:rPr>
        <w:t xml:space="preserve"> </w:t>
      </w:r>
      <w:r w:rsidR="00FC4704">
        <w:rPr>
          <w:rFonts w:ascii="Times New Roman" w:hAnsi="Times New Roman" w:cs="Times New Roman"/>
          <w:sz w:val="24"/>
          <w:szCs w:val="24"/>
        </w:rPr>
        <w:t>Thus</w:t>
      </w:r>
      <w:r>
        <w:rPr>
          <w:rFonts w:ascii="Times New Roman" w:hAnsi="Times New Roman" w:cs="Times New Roman"/>
          <w:sz w:val="24"/>
          <w:szCs w:val="24"/>
        </w:rPr>
        <w:t xml:space="preserve"> it is expected that organizational fairness if existing, may turn out to be an element of the motivational procedures which influence innovative work conduct. Organizational </w:t>
      </w:r>
      <w:r w:rsidR="00FC4704">
        <w:rPr>
          <w:rFonts w:ascii="Times New Roman" w:hAnsi="Times New Roman" w:cs="Times New Roman"/>
          <w:sz w:val="24"/>
          <w:szCs w:val="24"/>
        </w:rPr>
        <w:t xml:space="preserve">fairness </w:t>
      </w:r>
      <w:r>
        <w:rPr>
          <w:rFonts w:ascii="Times New Roman" w:hAnsi="Times New Roman" w:cs="Times New Roman"/>
          <w:sz w:val="24"/>
          <w:szCs w:val="24"/>
        </w:rPr>
        <w:t xml:space="preserve">is a significant motivational element </w:t>
      </w:r>
      <w:r w:rsidR="00FC4704">
        <w:rPr>
          <w:rFonts w:ascii="Times New Roman" w:hAnsi="Times New Roman" w:cs="Times New Roman"/>
          <w:sz w:val="24"/>
          <w:szCs w:val="24"/>
        </w:rPr>
        <w:t>that directs personnel to demonstrate specific conduct or not (</w:t>
      </w:r>
      <w:r w:rsidR="00FC4704">
        <w:rPr>
          <w:rFonts w:ascii="Times New Roman" w:hAnsi="Times New Roman" w:cs="Times New Roman"/>
          <w:sz w:val="24"/>
          <w:szCs w:val="24"/>
          <w:shd w:val="clear" w:color="auto" w:fill="FFFFFF"/>
        </w:rPr>
        <w:t xml:space="preserve">Akram et al., </w:t>
      </w:r>
      <w:r w:rsidR="00FC4704" w:rsidRPr="004E1A91">
        <w:rPr>
          <w:rFonts w:ascii="Times New Roman" w:hAnsi="Times New Roman" w:cs="Times New Roman"/>
          <w:sz w:val="24"/>
          <w:szCs w:val="24"/>
          <w:shd w:val="clear" w:color="auto" w:fill="FFFFFF"/>
        </w:rPr>
        <w:t>2020</w:t>
      </w:r>
      <w:r w:rsidR="00FC4704">
        <w:rPr>
          <w:rFonts w:ascii="Times New Roman" w:hAnsi="Times New Roman" w:cs="Times New Roman"/>
          <w:sz w:val="24"/>
          <w:szCs w:val="24"/>
        </w:rPr>
        <w:t xml:space="preserve">). If personnel perceive that they are treated unfairly by the organization, their mindful responsibility towards the organization is influenced negatively. A positive attitude and performance towards the works happen to decline. A strong correlation exists between informational, interpersonal, procedural, and distributive justice and innovative work conduct. </w:t>
      </w:r>
      <w:r w:rsidR="001E698B">
        <w:rPr>
          <w:rFonts w:ascii="Times New Roman" w:hAnsi="Times New Roman" w:cs="Times New Roman"/>
          <w:sz w:val="24"/>
          <w:szCs w:val="24"/>
        </w:rPr>
        <w:t>Knowledge sharing enables personnel to expand their understanding extent and increase their problem-solving capacity and work output faster. Thus, knowledge sharing is a fundamental learning approach for higher innovative performance. Innovative work conduct relies heavily on management and co-workers' support and cooperation regarding fair treatment and knowledge. Just treatment is needed in the</w:t>
      </w:r>
      <w:r w:rsidR="0040743C">
        <w:rPr>
          <w:rFonts w:ascii="Times New Roman" w:hAnsi="Times New Roman" w:cs="Times New Roman"/>
          <w:sz w:val="24"/>
          <w:szCs w:val="24"/>
        </w:rPr>
        <w:t xml:space="preserve"> procedural, spatial, temporal, interactional and </w:t>
      </w:r>
      <w:r w:rsidR="001E698B">
        <w:rPr>
          <w:rFonts w:ascii="Times New Roman" w:hAnsi="Times New Roman" w:cs="Times New Roman"/>
          <w:sz w:val="24"/>
          <w:szCs w:val="24"/>
        </w:rPr>
        <w:t>distributive</w:t>
      </w:r>
      <w:r w:rsidR="0040743C">
        <w:rPr>
          <w:rFonts w:ascii="Times New Roman" w:hAnsi="Times New Roman" w:cs="Times New Roman"/>
          <w:sz w:val="24"/>
          <w:szCs w:val="24"/>
        </w:rPr>
        <w:t xml:space="preserve"> </w:t>
      </w:r>
      <w:r w:rsidR="001E698B">
        <w:rPr>
          <w:rFonts w:ascii="Times New Roman" w:hAnsi="Times New Roman" w:cs="Times New Roman"/>
          <w:sz w:val="24"/>
          <w:szCs w:val="24"/>
        </w:rPr>
        <w:t>fairness</w:t>
      </w:r>
      <w:r w:rsidR="0040743C">
        <w:rPr>
          <w:rFonts w:ascii="Times New Roman" w:hAnsi="Times New Roman" w:cs="Times New Roman"/>
          <w:sz w:val="24"/>
          <w:szCs w:val="24"/>
        </w:rPr>
        <w:t xml:space="preserve">. </w:t>
      </w:r>
      <w:r w:rsidR="003265AB">
        <w:rPr>
          <w:rFonts w:ascii="Times New Roman" w:hAnsi="Times New Roman" w:cs="Times New Roman"/>
          <w:sz w:val="24"/>
          <w:szCs w:val="24"/>
        </w:rPr>
        <w:t>When personnel perceives that they are treated justly regarding interactional communication concerning decision-making, procedures, outcomes, resources, and time, they are anticipated to be more motivated to portray innovative work conduct in their organizations (</w:t>
      </w:r>
      <w:r w:rsidR="003265AB">
        <w:rPr>
          <w:rFonts w:ascii="Times New Roman" w:hAnsi="Times New Roman" w:cs="Times New Roman"/>
          <w:sz w:val="24"/>
          <w:szCs w:val="24"/>
          <w:shd w:val="clear" w:color="auto" w:fill="FFFFFF"/>
        </w:rPr>
        <w:t xml:space="preserve">Akram et al., </w:t>
      </w:r>
      <w:r w:rsidR="003265AB" w:rsidRPr="004E1A91">
        <w:rPr>
          <w:rFonts w:ascii="Times New Roman" w:hAnsi="Times New Roman" w:cs="Times New Roman"/>
          <w:sz w:val="24"/>
          <w:szCs w:val="24"/>
          <w:shd w:val="clear" w:color="auto" w:fill="FFFFFF"/>
        </w:rPr>
        <w:t>2020</w:t>
      </w:r>
      <w:r w:rsidR="003265AB">
        <w:rPr>
          <w:rFonts w:ascii="Times New Roman" w:hAnsi="Times New Roman" w:cs="Times New Roman"/>
          <w:sz w:val="24"/>
          <w:szCs w:val="24"/>
        </w:rPr>
        <w:t xml:space="preserve">). Positive personnel perceptions concerning organizational justice significantly and positively influences </w:t>
      </w:r>
      <w:r w:rsidR="0040743C">
        <w:rPr>
          <w:rFonts w:ascii="Times New Roman" w:hAnsi="Times New Roman" w:cs="Times New Roman"/>
          <w:sz w:val="24"/>
          <w:szCs w:val="24"/>
        </w:rPr>
        <w:t>worker</w:t>
      </w:r>
      <w:r w:rsidR="001E698B">
        <w:rPr>
          <w:rFonts w:ascii="Times New Roman" w:hAnsi="Times New Roman" w:cs="Times New Roman"/>
          <w:sz w:val="24"/>
          <w:szCs w:val="24"/>
        </w:rPr>
        <w:t xml:space="preserve"> </w:t>
      </w:r>
      <w:r w:rsidR="0040743C">
        <w:rPr>
          <w:rFonts w:ascii="Times New Roman" w:hAnsi="Times New Roman" w:cs="Times New Roman"/>
          <w:sz w:val="24"/>
          <w:szCs w:val="24"/>
        </w:rPr>
        <w:t>inventive</w:t>
      </w:r>
      <w:r w:rsidR="003265AB">
        <w:rPr>
          <w:rFonts w:ascii="Times New Roman" w:hAnsi="Times New Roman" w:cs="Times New Roman"/>
          <w:sz w:val="24"/>
          <w:szCs w:val="24"/>
        </w:rPr>
        <w:t xml:space="preserve"> work </w:t>
      </w:r>
      <w:r w:rsidR="0040743C">
        <w:rPr>
          <w:rFonts w:ascii="Times New Roman" w:hAnsi="Times New Roman" w:cs="Times New Roman"/>
          <w:sz w:val="24"/>
          <w:szCs w:val="24"/>
        </w:rPr>
        <w:t xml:space="preserve">conduct </w:t>
      </w:r>
      <w:r w:rsidR="003265AB">
        <w:rPr>
          <w:rFonts w:ascii="Times New Roman" w:hAnsi="Times New Roman" w:cs="Times New Roman"/>
          <w:sz w:val="24"/>
          <w:szCs w:val="24"/>
        </w:rPr>
        <w:t xml:space="preserve">and knowledge </w:t>
      </w:r>
      <w:r w:rsidR="0040743C">
        <w:rPr>
          <w:rFonts w:ascii="Times New Roman" w:hAnsi="Times New Roman" w:cs="Times New Roman"/>
          <w:sz w:val="24"/>
          <w:szCs w:val="24"/>
        </w:rPr>
        <w:t>distribution</w:t>
      </w:r>
      <w:r w:rsidR="003265AB">
        <w:rPr>
          <w:rFonts w:ascii="Times New Roman" w:hAnsi="Times New Roman" w:cs="Times New Roman"/>
          <w:sz w:val="24"/>
          <w:szCs w:val="24"/>
        </w:rPr>
        <w:t xml:space="preserve">. </w:t>
      </w:r>
      <w:r w:rsidR="00812EB9">
        <w:rPr>
          <w:rFonts w:ascii="Times New Roman" w:hAnsi="Times New Roman" w:cs="Times New Roman"/>
          <w:sz w:val="24"/>
          <w:szCs w:val="24"/>
        </w:rPr>
        <w:t xml:space="preserve">When personnel has a positive perception concerning spatial, temporal interactional, procedural, and distributive justice, they demonstrate more positive work conduct. They will be more engaged in generating novel notions debating the ideas with peers, and materializing them by essentially applying them in the company. A considerable extent of the variation in personnel innovative work conduct results from distributive justice. The strongest influence of temporal and distributive justice explains that "for employees, it is more important to have fairness in the distribution of financial and other work-related </w:t>
      </w:r>
      <w:r w:rsidR="009C0468">
        <w:rPr>
          <w:rFonts w:ascii="Times New Roman" w:hAnsi="Times New Roman" w:cs="Times New Roman"/>
          <w:sz w:val="24"/>
          <w:szCs w:val="24"/>
        </w:rPr>
        <w:t>rewards the following with temporal fairness to work-related discretionary control over one's own time" (</w:t>
      </w:r>
      <w:r w:rsidR="009C0468">
        <w:rPr>
          <w:rFonts w:ascii="Times New Roman" w:hAnsi="Times New Roman" w:cs="Times New Roman"/>
          <w:sz w:val="24"/>
          <w:szCs w:val="24"/>
          <w:shd w:val="clear" w:color="auto" w:fill="FFFFFF"/>
        </w:rPr>
        <w:t xml:space="preserve">Akram et al., </w:t>
      </w:r>
      <w:r w:rsidR="009C0468" w:rsidRPr="004E1A91">
        <w:rPr>
          <w:rFonts w:ascii="Times New Roman" w:hAnsi="Times New Roman" w:cs="Times New Roman"/>
          <w:sz w:val="24"/>
          <w:szCs w:val="24"/>
          <w:shd w:val="clear" w:color="auto" w:fill="FFFFFF"/>
        </w:rPr>
        <w:t>2020</w:t>
      </w:r>
      <w:r w:rsidR="009C0468">
        <w:rPr>
          <w:rFonts w:ascii="Times New Roman" w:hAnsi="Times New Roman" w:cs="Times New Roman"/>
          <w:sz w:val="24"/>
          <w:szCs w:val="24"/>
        </w:rPr>
        <w:t xml:space="preserve">). Fairness of processes deployed in organizational decision-making and communicating such decisions justly and effectively in a company are significant contributors to the personnel's innovative work conduct. Temporal justice leads to a higher variation </w:t>
      </w:r>
      <w:r w:rsidR="00A967A4">
        <w:rPr>
          <w:rFonts w:ascii="Times New Roman" w:hAnsi="Times New Roman" w:cs="Times New Roman"/>
          <w:sz w:val="24"/>
          <w:szCs w:val="24"/>
        </w:rPr>
        <w:t>in knowledg</w:t>
      </w:r>
      <w:r w:rsidR="0040743C">
        <w:rPr>
          <w:rFonts w:ascii="Times New Roman" w:hAnsi="Times New Roman" w:cs="Times New Roman"/>
          <w:sz w:val="24"/>
          <w:szCs w:val="24"/>
        </w:rPr>
        <w:t>e sharing. Individuals</w:t>
      </w:r>
      <w:r w:rsidR="00A967A4">
        <w:rPr>
          <w:rFonts w:ascii="Times New Roman" w:hAnsi="Times New Roman" w:cs="Times New Roman"/>
          <w:sz w:val="24"/>
          <w:szCs w:val="24"/>
        </w:rPr>
        <w:t xml:space="preserve"> need to recognize that organizational fairness is essential for most countries due to the significance of tribes and work units, families, and collectivist social approach.</w:t>
      </w:r>
    </w:p>
    <w:p w:rsidR="00882889" w:rsidRDefault="00AA0F09" w:rsidP="004074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Unfair workplaces significantly influence the physical, psychological and emotional well-being of personnel. It can also result in severe employee illness. The injustice of supervisors is associated with health problems. Injustice at the interactional level greatly impacts employee burnout and workplace stress than injustice associated with the distribution of resources, rights, and outcomes. Therefore, it is paramount to treat personnel in a respectful, caring, and compassionate manner. The performance of an organization can be deteriorated by workplace stress, burnout, and employee sickness. Productivity suffers when workers report to their job in poor emotional and physical health or often call out sick. Besides, a negative effect is witnessed in interpersonal associations, work quality, and consumer satisfaction. When injustice permeates the setting, personnel are not motivated to deliver their best. An unhealthy and unfair work setting suffers a significant talent loss, as top performers explore their alternatives look for better places to work. Stressed out, burned out, and sick personnel cannot perform to their level best in their occupations.  Direct supervisors play a significant responsibility in shaping the attitude of the workers concerning the workplace. </w:t>
      </w:r>
      <w:r w:rsidR="002B2849">
        <w:rPr>
          <w:rFonts w:ascii="Times New Roman" w:hAnsi="Times New Roman" w:cs="Times New Roman"/>
          <w:sz w:val="24"/>
          <w:szCs w:val="24"/>
        </w:rPr>
        <w:t>The supervisor influences employees' perceptions of the workplace justice setting. It is significant to develop a leadership team highly competent in engaging and interacting with personnel. Leadership development plays a central role in developing a workplace cultu</w:t>
      </w:r>
      <w:r w:rsidR="00B56195">
        <w:rPr>
          <w:rFonts w:ascii="Times New Roman" w:hAnsi="Times New Roman" w:cs="Times New Roman"/>
          <w:sz w:val="24"/>
          <w:szCs w:val="24"/>
        </w:rPr>
        <w:t>re that encourages personnel, drives strong performance, and supports well-being. Guaranteeing workplace fairness is essential for organizations to have productive, vibrant, and healthy workers.</w:t>
      </w:r>
    </w:p>
    <w:p w:rsidR="00672C2B" w:rsidRDefault="00AA0F09" w:rsidP="00672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Justice is a significant area of concern for both personnel and organizations. Just treatment motivates individuals to cooperate, assist when necessary, and promote management decisions (</w:t>
      </w:r>
      <w:r>
        <w:rPr>
          <w:rFonts w:ascii="Times New Roman" w:hAnsi="Times New Roman" w:cs="Times New Roman"/>
          <w:sz w:val="24"/>
          <w:szCs w:val="24"/>
          <w:shd w:val="clear" w:color="auto" w:fill="FFFFFF"/>
        </w:rPr>
        <w:t xml:space="preserve">Swalhi, Zgoulli &amp; Hofaidhllaoui, </w:t>
      </w:r>
      <w:r w:rsidRPr="004E1A91">
        <w:rPr>
          <w:rFonts w:ascii="Times New Roman" w:hAnsi="Times New Roman" w:cs="Times New Roman"/>
          <w:sz w:val="24"/>
          <w:szCs w:val="24"/>
          <w:shd w:val="clear" w:color="auto" w:fill="FFFFFF"/>
        </w:rPr>
        <w:t>2017</w:t>
      </w:r>
      <w:r>
        <w:rPr>
          <w:rFonts w:ascii="Times New Roman" w:hAnsi="Times New Roman" w:cs="Times New Roman"/>
          <w:sz w:val="24"/>
          <w:szCs w:val="24"/>
        </w:rPr>
        <w:t xml:space="preserve">). Prejudiced treatment incites personnel to take revenge, and the social exchange view is essential in explaining the impacts of fairness within the workplace. Organizational fairness predicts conduct and attitudes within the workplace. Affective management is connected </w:t>
      </w:r>
      <w:r w:rsidR="00853BEB">
        <w:rPr>
          <w:rFonts w:ascii="Times New Roman" w:hAnsi="Times New Roman" w:cs="Times New Roman"/>
          <w:sz w:val="24"/>
          <w:szCs w:val="24"/>
        </w:rPr>
        <w:t xml:space="preserve">to organizational fairness. Besides, it influences personnel emotional </w:t>
      </w:r>
      <w:r w:rsidR="00672C2B">
        <w:rPr>
          <w:rFonts w:ascii="Times New Roman" w:hAnsi="Times New Roman" w:cs="Times New Roman"/>
          <w:sz w:val="24"/>
          <w:szCs w:val="24"/>
        </w:rPr>
        <w:t>affection</w:t>
      </w:r>
      <w:r w:rsidR="00853BEB">
        <w:rPr>
          <w:rFonts w:ascii="Times New Roman" w:hAnsi="Times New Roman" w:cs="Times New Roman"/>
          <w:sz w:val="24"/>
          <w:szCs w:val="24"/>
        </w:rPr>
        <w:t xml:space="preserve">, </w:t>
      </w:r>
      <w:r w:rsidR="00672C2B">
        <w:rPr>
          <w:rFonts w:ascii="Times New Roman" w:hAnsi="Times New Roman" w:cs="Times New Roman"/>
          <w:sz w:val="24"/>
          <w:szCs w:val="24"/>
        </w:rPr>
        <w:t>participation</w:t>
      </w:r>
      <w:r w:rsidR="00853BEB">
        <w:rPr>
          <w:rFonts w:ascii="Times New Roman" w:hAnsi="Times New Roman" w:cs="Times New Roman"/>
          <w:sz w:val="24"/>
          <w:szCs w:val="24"/>
        </w:rPr>
        <w:t xml:space="preserve">, and </w:t>
      </w:r>
      <w:r w:rsidR="00672C2B">
        <w:rPr>
          <w:rFonts w:ascii="Times New Roman" w:hAnsi="Times New Roman" w:cs="Times New Roman"/>
          <w:sz w:val="24"/>
          <w:szCs w:val="24"/>
        </w:rPr>
        <w:t xml:space="preserve">association </w:t>
      </w:r>
      <w:r w:rsidR="00853BEB">
        <w:rPr>
          <w:rFonts w:ascii="Times New Roman" w:hAnsi="Times New Roman" w:cs="Times New Roman"/>
          <w:sz w:val="24"/>
          <w:szCs w:val="24"/>
        </w:rPr>
        <w:t>with the company. An individual's job performance could improve and worsen, depending on their perception regarding justice (</w:t>
      </w:r>
      <w:r w:rsidR="00853BEB">
        <w:rPr>
          <w:rFonts w:ascii="Times New Roman" w:hAnsi="Times New Roman" w:cs="Times New Roman"/>
          <w:sz w:val="24"/>
          <w:szCs w:val="24"/>
          <w:shd w:val="clear" w:color="auto" w:fill="FFFFFF"/>
        </w:rPr>
        <w:t xml:space="preserve">Swalhi, Zgoulli &amp; Hofaidhllaoui, </w:t>
      </w:r>
      <w:r w:rsidR="00853BEB" w:rsidRPr="004E1A91">
        <w:rPr>
          <w:rFonts w:ascii="Times New Roman" w:hAnsi="Times New Roman" w:cs="Times New Roman"/>
          <w:sz w:val="24"/>
          <w:szCs w:val="24"/>
          <w:shd w:val="clear" w:color="auto" w:fill="FFFFFF"/>
        </w:rPr>
        <w:t>2017</w:t>
      </w:r>
      <w:r w:rsidR="00853BEB">
        <w:rPr>
          <w:rFonts w:ascii="Times New Roman" w:hAnsi="Times New Roman" w:cs="Times New Roman"/>
          <w:sz w:val="24"/>
          <w:szCs w:val="24"/>
        </w:rPr>
        <w:t>).</w:t>
      </w:r>
      <w:r w:rsidR="00672C2B">
        <w:rPr>
          <w:rFonts w:ascii="Times New Roman" w:hAnsi="Times New Roman" w:cs="Times New Roman"/>
          <w:sz w:val="24"/>
          <w:szCs w:val="24"/>
        </w:rPr>
        <w:t xml:space="preserve"> </w:t>
      </w:r>
      <w:r w:rsidR="00853BEB">
        <w:rPr>
          <w:rFonts w:ascii="Times New Roman" w:hAnsi="Times New Roman" w:cs="Times New Roman"/>
          <w:sz w:val="24"/>
          <w:szCs w:val="24"/>
        </w:rPr>
        <w:t xml:space="preserve">Work associations can be perceived as an </w:t>
      </w:r>
      <w:r w:rsidR="00BC3C72">
        <w:rPr>
          <w:rFonts w:ascii="Times New Roman" w:hAnsi="Times New Roman" w:cs="Times New Roman"/>
          <w:sz w:val="24"/>
          <w:szCs w:val="24"/>
        </w:rPr>
        <w:t xml:space="preserve">economic and social exchange. Personnel’s positive attitudes rely on their perception of the organization, particularly to the extent the organization is invested in the worker. </w:t>
      </w:r>
      <w:r w:rsidR="002F4E9B">
        <w:rPr>
          <w:rFonts w:ascii="Times New Roman" w:hAnsi="Times New Roman" w:cs="Times New Roman"/>
          <w:sz w:val="24"/>
          <w:szCs w:val="24"/>
        </w:rPr>
        <w:t xml:space="preserve">When a company demonstrates its goodwill towards personnel, this acts establishes an obligation on the other side of the employee to create a good act in return. Justice can potentially be deployed to explain behavior and attitudes. </w:t>
      </w:r>
    </w:p>
    <w:p w:rsidR="00FF4118" w:rsidRDefault="002F4E9B" w:rsidP="00672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Justice is considered a significant </w:t>
      </w:r>
      <w:r w:rsidR="0019689A">
        <w:rPr>
          <w:rFonts w:ascii="Times New Roman" w:hAnsi="Times New Roman" w:cs="Times New Roman"/>
          <w:sz w:val="24"/>
          <w:szCs w:val="24"/>
        </w:rPr>
        <w:t xml:space="preserve">source of exchange within the organization. The employee's perception regarding justice determines the quality of association exchange with the company itself. People interpret how other social entities treat them as unfavorable or favorable.  </w:t>
      </w:r>
      <w:r w:rsidR="00C45737">
        <w:rPr>
          <w:rFonts w:ascii="Times New Roman" w:hAnsi="Times New Roman" w:cs="Times New Roman"/>
          <w:sz w:val="24"/>
          <w:szCs w:val="24"/>
        </w:rPr>
        <w:t xml:space="preserve">Thus, people can exchange tangible results like money and particular socio-emotional benefits like respect. The </w:t>
      </w:r>
      <w:r w:rsidR="00881D0E">
        <w:rPr>
          <w:rFonts w:ascii="Times New Roman" w:hAnsi="Times New Roman" w:cs="Times New Roman"/>
          <w:sz w:val="24"/>
          <w:szCs w:val="24"/>
        </w:rPr>
        <w:t>precise nature and breadth of such returns can only be judged by the individual who has acted. It can be posited that " a company in showing goodwill towards the employee by meeting their expectations in fair manner, helps develop affective commitment in the employee which then translates into positive job performance" (</w:t>
      </w:r>
      <w:r w:rsidR="00881D0E">
        <w:rPr>
          <w:rFonts w:ascii="Times New Roman" w:hAnsi="Times New Roman" w:cs="Times New Roman"/>
          <w:sz w:val="24"/>
          <w:szCs w:val="24"/>
          <w:shd w:val="clear" w:color="auto" w:fill="FFFFFF"/>
        </w:rPr>
        <w:t xml:space="preserve">Swalhi, Zgoulli &amp; Hofaidhllaoui, </w:t>
      </w:r>
      <w:r w:rsidR="00881D0E" w:rsidRPr="004E1A91">
        <w:rPr>
          <w:rFonts w:ascii="Times New Roman" w:hAnsi="Times New Roman" w:cs="Times New Roman"/>
          <w:sz w:val="24"/>
          <w:szCs w:val="24"/>
          <w:shd w:val="clear" w:color="auto" w:fill="FFFFFF"/>
        </w:rPr>
        <w:t>2017</w:t>
      </w:r>
      <w:r w:rsidR="00881D0E">
        <w:rPr>
          <w:rFonts w:ascii="Times New Roman" w:hAnsi="Times New Roman" w:cs="Times New Roman"/>
          <w:sz w:val="24"/>
          <w:szCs w:val="24"/>
        </w:rPr>
        <w:t xml:space="preserve">). Distributive justice emphasizes the judgments of equity concerning rewards as outcomes and is connected to the organization's sharing of resources. The equity of outcomes is more significant to personnel than the fairness of how procedures are </w:t>
      </w:r>
      <w:r w:rsidR="003B0F50">
        <w:rPr>
          <w:rFonts w:ascii="Times New Roman" w:hAnsi="Times New Roman" w:cs="Times New Roman"/>
          <w:sz w:val="24"/>
          <w:szCs w:val="24"/>
        </w:rPr>
        <w:t>performed</w:t>
      </w:r>
      <w:r w:rsidR="00881D0E">
        <w:rPr>
          <w:rFonts w:ascii="Times New Roman" w:hAnsi="Times New Roman" w:cs="Times New Roman"/>
          <w:sz w:val="24"/>
          <w:szCs w:val="24"/>
        </w:rPr>
        <w:t xml:space="preserve">. </w:t>
      </w:r>
      <w:r w:rsidR="003B0F50">
        <w:rPr>
          <w:rFonts w:ascii="Times New Roman" w:hAnsi="Times New Roman" w:cs="Times New Roman"/>
          <w:sz w:val="24"/>
          <w:szCs w:val="24"/>
        </w:rPr>
        <w:t xml:space="preserve">A positive correlation coexists between outcomes and distributive fairness. Organizational fairness is strongly linked to affective commitment than other company involvement dimensions. </w:t>
      </w:r>
      <w:r w:rsidR="00C5038B">
        <w:rPr>
          <w:rFonts w:ascii="Times New Roman" w:hAnsi="Times New Roman" w:cs="Times New Roman"/>
          <w:sz w:val="24"/>
          <w:szCs w:val="24"/>
        </w:rPr>
        <w:t xml:space="preserve">Procedural fairness is considered as the root of social exchange. It affects the personnel's perception </w:t>
      </w:r>
      <w:r w:rsidR="007A4F35">
        <w:rPr>
          <w:rFonts w:ascii="Times New Roman" w:hAnsi="Times New Roman" w:cs="Times New Roman"/>
          <w:sz w:val="24"/>
          <w:szCs w:val="24"/>
        </w:rPr>
        <w:t xml:space="preserve">of the quality of their association with the company. The personnel's perception of the justice procedures creates an obligation for them to perform in the future even when current rewards appear unfair. </w:t>
      </w:r>
      <w:r w:rsidR="009136C5">
        <w:rPr>
          <w:rFonts w:ascii="Times New Roman" w:hAnsi="Times New Roman" w:cs="Times New Roman"/>
          <w:sz w:val="24"/>
          <w:szCs w:val="24"/>
        </w:rPr>
        <w:t xml:space="preserve">Procedural fairness measures the justice of a company, and interactional fairness </w:t>
      </w:r>
      <w:r w:rsidR="00EE1056">
        <w:rPr>
          <w:rFonts w:ascii="Times New Roman" w:hAnsi="Times New Roman" w:cs="Times New Roman"/>
          <w:sz w:val="24"/>
          <w:szCs w:val="24"/>
        </w:rPr>
        <w:t xml:space="preserve">measures the justice of a director. When people respond to a sense of unfairness, they look for a party that can take </w:t>
      </w:r>
      <w:r w:rsidR="0048359A">
        <w:rPr>
          <w:rFonts w:ascii="Times New Roman" w:hAnsi="Times New Roman" w:cs="Times New Roman"/>
          <w:sz w:val="24"/>
          <w:szCs w:val="24"/>
        </w:rPr>
        <w:t xml:space="preserve">flexible action. In interactional fairness, equity perception relies on the interpersonal treatment that the personnel gets and information provided </w:t>
      </w:r>
      <w:r w:rsidR="009A269A">
        <w:rPr>
          <w:rFonts w:ascii="Times New Roman" w:hAnsi="Times New Roman" w:cs="Times New Roman"/>
          <w:sz w:val="24"/>
          <w:szCs w:val="24"/>
        </w:rPr>
        <w:t xml:space="preserve">during and after resource allocation. Personnel with strong affective commitment demonstrate more effort in performing their work than those with weak affective commitment. Besides, a strong level of affective commitment can develop adherence to strategic </w:t>
      </w:r>
      <w:r w:rsidR="009629BF">
        <w:rPr>
          <w:rFonts w:ascii="Times New Roman" w:hAnsi="Times New Roman" w:cs="Times New Roman"/>
          <w:sz w:val="24"/>
          <w:szCs w:val="24"/>
        </w:rPr>
        <w:t>decision making and conformity to the company's politics.</w:t>
      </w:r>
    </w:p>
    <w:p w:rsidR="00483306" w:rsidRDefault="00AA0F09" w:rsidP="00672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Personnel must be provided with an empowering and appropriate setting to derive positive results regarding job satisfaction and organizational citizenship conduct. Although some studies have suggested the responsibility of </w:t>
      </w:r>
      <w:r w:rsidR="00AA75BC">
        <w:rPr>
          <w:rFonts w:ascii="Times New Roman" w:hAnsi="Times New Roman" w:cs="Times New Roman"/>
          <w:sz w:val="24"/>
          <w:szCs w:val="24"/>
        </w:rPr>
        <w:t>organizational variables positively impacts the c</w:t>
      </w:r>
      <w:r>
        <w:rPr>
          <w:rFonts w:ascii="Times New Roman" w:hAnsi="Times New Roman" w:cs="Times New Roman"/>
          <w:sz w:val="24"/>
          <w:szCs w:val="24"/>
        </w:rPr>
        <w:t>i</w:t>
      </w:r>
      <w:r w:rsidR="00AA75BC">
        <w:rPr>
          <w:rFonts w:ascii="Times New Roman" w:hAnsi="Times New Roman" w:cs="Times New Roman"/>
          <w:sz w:val="24"/>
          <w:szCs w:val="24"/>
        </w:rPr>
        <w:t>rcular economy, others believed that "it is a half-truth as reduction, reuse, and recycle depends on how well the employees' job attitudes and behavior have been weaved together with organizational culture, structure, processes and systems" (</w:t>
      </w:r>
      <w:r w:rsidR="00AA75BC">
        <w:rPr>
          <w:rFonts w:ascii="Times New Roman" w:hAnsi="Times New Roman" w:cs="Times New Roman"/>
          <w:sz w:val="24"/>
          <w:szCs w:val="24"/>
          <w:shd w:val="clear" w:color="auto" w:fill="FFFFFF"/>
        </w:rPr>
        <w:t xml:space="preserve">Singh &amp; Singh, </w:t>
      </w:r>
      <w:r w:rsidR="00AA75BC" w:rsidRPr="004E1A91">
        <w:rPr>
          <w:rFonts w:ascii="Times New Roman" w:hAnsi="Times New Roman" w:cs="Times New Roman"/>
          <w:sz w:val="24"/>
          <w:szCs w:val="24"/>
          <w:shd w:val="clear" w:color="auto" w:fill="FFFFFF"/>
        </w:rPr>
        <w:t>2019</w:t>
      </w:r>
      <w:r w:rsidR="00AA75BC">
        <w:rPr>
          <w:rFonts w:ascii="Times New Roman" w:hAnsi="Times New Roman" w:cs="Times New Roman"/>
          <w:sz w:val="24"/>
          <w:szCs w:val="24"/>
        </w:rPr>
        <w:t xml:space="preserve">). </w:t>
      </w:r>
      <w:r w:rsidR="0048359A">
        <w:rPr>
          <w:rFonts w:ascii="Times New Roman" w:hAnsi="Times New Roman" w:cs="Times New Roman"/>
          <w:sz w:val="24"/>
          <w:szCs w:val="24"/>
        </w:rPr>
        <w:t xml:space="preserve"> </w:t>
      </w:r>
      <w:r w:rsidR="00C5038B">
        <w:rPr>
          <w:rFonts w:ascii="Times New Roman" w:hAnsi="Times New Roman" w:cs="Times New Roman"/>
          <w:sz w:val="24"/>
          <w:szCs w:val="24"/>
        </w:rPr>
        <w:t xml:space="preserve"> </w:t>
      </w:r>
      <w:r w:rsidR="003C436E">
        <w:rPr>
          <w:rFonts w:ascii="Times New Roman" w:hAnsi="Times New Roman" w:cs="Times New Roman"/>
          <w:sz w:val="24"/>
          <w:szCs w:val="24"/>
        </w:rPr>
        <w:t xml:space="preserve">A positive emotional </w:t>
      </w:r>
      <w:r w:rsidR="00672C2B">
        <w:rPr>
          <w:rFonts w:ascii="Times New Roman" w:hAnsi="Times New Roman" w:cs="Times New Roman"/>
          <w:sz w:val="24"/>
          <w:szCs w:val="24"/>
        </w:rPr>
        <w:t>situation caused by</w:t>
      </w:r>
      <w:r w:rsidR="003C436E">
        <w:rPr>
          <w:rFonts w:ascii="Times New Roman" w:hAnsi="Times New Roman" w:cs="Times New Roman"/>
          <w:sz w:val="24"/>
          <w:szCs w:val="24"/>
        </w:rPr>
        <w:t xml:space="preserve"> the </w:t>
      </w:r>
      <w:r w:rsidR="00672C2B">
        <w:rPr>
          <w:rFonts w:ascii="Times New Roman" w:hAnsi="Times New Roman" w:cs="Times New Roman"/>
          <w:sz w:val="24"/>
          <w:szCs w:val="24"/>
        </w:rPr>
        <w:t>assessment</w:t>
      </w:r>
      <w:r w:rsidR="003C436E">
        <w:rPr>
          <w:rFonts w:ascii="Times New Roman" w:hAnsi="Times New Roman" w:cs="Times New Roman"/>
          <w:sz w:val="24"/>
          <w:szCs w:val="24"/>
        </w:rPr>
        <w:t xml:space="preserve"> of an individual's job or experiences is the building block of the prosperity of the circular economy business </w:t>
      </w:r>
      <w:r w:rsidR="00672C2B">
        <w:rPr>
          <w:rFonts w:ascii="Times New Roman" w:hAnsi="Times New Roman" w:cs="Times New Roman"/>
          <w:sz w:val="24"/>
          <w:szCs w:val="24"/>
        </w:rPr>
        <w:t>method</w:t>
      </w:r>
      <w:r w:rsidR="003C436E">
        <w:rPr>
          <w:rFonts w:ascii="Times New Roman" w:hAnsi="Times New Roman" w:cs="Times New Roman"/>
          <w:sz w:val="24"/>
          <w:szCs w:val="24"/>
        </w:rPr>
        <w:t xml:space="preserve"> in the business organization context. Personnel's job satisfaction arises from assessing multiple job features like the pay, the co-worker, the supervisor, and the promotion activities (</w:t>
      </w:r>
      <w:r w:rsidR="003C436E">
        <w:rPr>
          <w:rFonts w:ascii="Times New Roman" w:hAnsi="Times New Roman" w:cs="Times New Roman"/>
          <w:sz w:val="24"/>
          <w:szCs w:val="24"/>
          <w:shd w:val="clear" w:color="auto" w:fill="FFFFFF"/>
        </w:rPr>
        <w:t xml:space="preserve">Singh &amp; Singh, </w:t>
      </w:r>
      <w:r w:rsidR="003C436E" w:rsidRPr="004E1A91">
        <w:rPr>
          <w:rFonts w:ascii="Times New Roman" w:hAnsi="Times New Roman" w:cs="Times New Roman"/>
          <w:sz w:val="24"/>
          <w:szCs w:val="24"/>
          <w:shd w:val="clear" w:color="auto" w:fill="FFFFFF"/>
        </w:rPr>
        <w:t>2019</w:t>
      </w:r>
      <w:r w:rsidR="003C436E">
        <w:rPr>
          <w:rFonts w:ascii="Times New Roman" w:hAnsi="Times New Roman" w:cs="Times New Roman"/>
          <w:sz w:val="24"/>
          <w:szCs w:val="24"/>
        </w:rPr>
        <w:t xml:space="preserve">). </w:t>
      </w:r>
      <w:r w:rsidR="007235F9">
        <w:rPr>
          <w:rFonts w:ascii="Times New Roman" w:hAnsi="Times New Roman" w:cs="Times New Roman"/>
          <w:sz w:val="24"/>
          <w:szCs w:val="24"/>
        </w:rPr>
        <w:t xml:space="preserve">Varying extents of justice can have differing results for individual personnel. Justice is a significant component in a company and influences outcomes through mediating variables or directly. Also, the favorable views of fairness in the workplace positively impact job satisfaction. </w:t>
      </w:r>
      <w:r>
        <w:rPr>
          <w:rFonts w:ascii="Times New Roman" w:hAnsi="Times New Roman" w:cs="Times New Roman"/>
          <w:sz w:val="24"/>
          <w:szCs w:val="24"/>
        </w:rPr>
        <w:t xml:space="preserve">Just treatment leads to personnel demonstrating organizational citizenship at the workplace. When personnel experience injustice at the workplace, they do not show discretionary job conduct or limit their effort to satisfy only the contractual roles. </w:t>
      </w:r>
      <w:r w:rsidR="003C1DEB">
        <w:rPr>
          <w:rFonts w:ascii="Times New Roman" w:hAnsi="Times New Roman" w:cs="Times New Roman"/>
          <w:sz w:val="24"/>
          <w:szCs w:val="24"/>
        </w:rPr>
        <w:t xml:space="preserve">Well-treated personnel conforms to organizational policies, demonstrate additional conscientiousness, and act altruistically towards others.  Interactional fairness helps in feeling of self-efficacy and identification with the company </w:t>
      </w:r>
      <w:r w:rsidR="008D3089">
        <w:rPr>
          <w:rFonts w:ascii="Times New Roman" w:hAnsi="Times New Roman" w:cs="Times New Roman"/>
          <w:sz w:val="24"/>
          <w:szCs w:val="24"/>
        </w:rPr>
        <w:t>through suitable interaction with company members and sharing essential information concerning organizational objectives, culture, norms, and values.</w:t>
      </w:r>
    </w:p>
    <w:p w:rsidR="008D3089" w:rsidRDefault="00AA0F09" w:rsidP="005D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Skilled personnel possibly remain within a company where they demonstrate favorable attitudes towards their corporation. Organizational fairness is culturally sensitive since cultural variances affect its relation with result variables. Organizational fairness influences personnel behaviors and attitudes like job satisfaction, turnover intention, and organizational commitment (</w:t>
      </w:r>
      <w:r>
        <w:rPr>
          <w:rFonts w:ascii="Times New Roman" w:hAnsi="Times New Roman" w:cs="Times New Roman"/>
          <w:sz w:val="24"/>
          <w:szCs w:val="24"/>
          <w:shd w:val="clear" w:color="auto" w:fill="FFFFFF"/>
        </w:rPr>
        <w:t xml:space="preserve">Suifan, </w:t>
      </w:r>
      <w:r w:rsidRPr="004E1A91">
        <w:rPr>
          <w:rFonts w:ascii="Times New Roman" w:hAnsi="Times New Roman" w:cs="Times New Roman"/>
          <w:sz w:val="24"/>
          <w:szCs w:val="24"/>
          <w:shd w:val="clear" w:color="auto" w:fill="FFFFFF"/>
        </w:rPr>
        <w:t xml:space="preserve">Diab, </w:t>
      </w:r>
      <w:r>
        <w:rPr>
          <w:rFonts w:ascii="Times New Roman" w:hAnsi="Times New Roman" w:cs="Times New Roman"/>
          <w:sz w:val="24"/>
          <w:szCs w:val="24"/>
          <w:shd w:val="clear" w:color="auto" w:fill="FFFFFF"/>
        </w:rPr>
        <w:t xml:space="preserve">&amp; Abdallah, </w:t>
      </w:r>
      <w:r w:rsidRPr="004E1A91">
        <w:rPr>
          <w:rFonts w:ascii="Times New Roman" w:hAnsi="Times New Roman" w:cs="Times New Roman"/>
          <w:sz w:val="24"/>
          <w:szCs w:val="24"/>
          <w:shd w:val="clear" w:color="auto" w:fill="FFFFFF"/>
        </w:rPr>
        <w:t>2017</w:t>
      </w:r>
      <w:r>
        <w:rPr>
          <w:rFonts w:ascii="Times New Roman" w:hAnsi="Times New Roman" w:cs="Times New Roman"/>
          <w:sz w:val="24"/>
          <w:szCs w:val="24"/>
        </w:rPr>
        <w:t xml:space="preserve">).  </w:t>
      </w:r>
      <w:r w:rsidR="00615F25">
        <w:rPr>
          <w:rFonts w:ascii="Times New Roman" w:hAnsi="Times New Roman" w:cs="Times New Roman"/>
          <w:sz w:val="24"/>
          <w:szCs w:val="24"/>
        </w:rPr>
        <w:t xml:space="preserve">Perception of a setting with high levels of justice promotes faith and trust, significant drivers of organizational commitment. Organizational fairness significantly and negatively affects the personnel's turnover-intention. Personnel who demonstrate commitment are more inclined to take additional steps beyond standard needs </w:t>
      </w:r>
      <w:r w:rsidR="00365072">
        <w:rPr>
          <w:rFonts w:ascii="Times New Roman" w:hAnsi="Times New Roman" w:cs="Times New Roman"/>
          <w:sz w:val="24"/>
          <w:szCs w:val="24"/>
        </w:rPr>
        <w:t xml:space="preserve">and potentially participate in counterproductive behaviors. Organizational commitment completely mediates the association between turnover intention and organizational fairness. Justice is only as significant as its proven impacts on workplace conduct and behaviors. </w:t>
      </w:r>
      <w:r w:rsidR="00062F22">
        <w:rPr>
          <w:rFonts w:ascii="Times New Roman" w:hAnsi="Times New Roman" w:cs="Times New Roman"/>
          <w:sz w:val="24"/>
          <w:szCs w:val="24"/>
        </w:rPr>
        <w:t>Organizations should foster a setting that ensures fair benefits and promotions, pay, fair procedures and systems, treat subordinates with respect and dignity, and honest open communication channels that provide justifications and explanations when needed (</w:t>
      </w:r>
      <w:r w:rsidR="00062F22">
        <w:rPr>
          <w:rFonts w:ascii="Times New Roman" w:hAnsi="Times New Roman" w:cs="Times New Roman"/>
          <w:sz w:val="24"/>
          <w:szCs w:val="24"/>
          <w:shd w:val="clear" w:color="auto" w:fill="FFFFFF"/>
        </w:rPr>
        <w:t xml:space="preserve">Suifan, </w:t>
      </w:r>
      <w:r w:rsidR="00062F22" w:rsidRPr="004E1A91">
        <w:rPr>
          <w:rFonts w:ascii="Times New Roman" w:hAnsi="Times New Roman" w:cs="Times New Roman"/>
          <w:sz w:val="24"/>
          <w:szCs w:val="24"/>
          <w:shd w:val="clear" w:color="auto" w:fill="FFFFFF"/>
        </w:rPr>
        <w:t xml:space="preserve">Diab, </w:t>
      </w:r>
      <w:r w:rsidR="00062F22">
        <w:rPr>
          <w:rFonts w:ascii="Times New Roman" w:hAnsi="Times New Roman" w:cs="Times New Roman"/>
          <w:sz w:val="24"/>
          <w:szCs w:val="24"/>
          <w:shd w:val="clear" w:color="auto" w:fill="FFFFFF"/>
        </w:rPr>
        <w:t xml:space="preserve">&amp; Abdallah, </w:t>
      </w:r>
      <w:r w:rsidR="00062F22" w:rsidRPr="004E1A91">
        <w:rPr>
          <w:rFonts w:ascii="Times New Roman" w:hAnsi="Times New Roman" w:cs="Times New Roman"/>
          <w:sz w:val="24"/>
          <w:szCs w:val="24"/>
          <w:shd w:val="clear" w:color="auto" w:fill="FFFFFF"/>
        </w:rPr>
        <w:t>2017</w:t>
      </w:r>
      <w:r w:rsidR="00062F22">
        <w:rPr>
          <w:rFonts w:ascii="Times New Roman" w:hAnsi="Times New Roman" w:cs="Times New Roman"/>
          <w:sz w:val="24"/>
          <w:szCs w:val="24"/>
        </w:rPr>
        <w:t xml:space="preserve">). Personnel needs to understand the </w:t>
      </w:r>
      <w:r w:rsidR="005D6EDF">
        <w:rPr>
          <w:rFonts w:ascii="Times New Roman" w:hAnsi="Times New Roman" w:cs="Times New Roman"/>
          <w:sz w:val="24"/>
          <w:szCs w:val="24"/>
        </w:rPr>
        <w:t>connection</w:t>
      </w:r>
      <w:r w:rsidR="00062F22">
        <w:rPr>
          <w:rFonts w:ascii="Times New Roman" w:hAnsi="Times New Roman" w:cs="Times New Roman"/>
          <w:sz w:val="24"/>
          <w:szCs w:val="24"/>
        </w:rPr>
        <w:t xml:space="preserve"> between job </w:t>
      </w:r>
      <w:r w:rsidR="005D6EDF">
        <w:rPr>
          <w:rFonts w:ascii="Times New Roman" w:hAnsi="Times New Roman" w:cs="Times New Roman"/>
          <w:sz w:val="24"/>
          <w:szCs w:val="24"/>
        </w:rPr>
        <w:t>contentment</w:t>
      </w:r>
      <w:r w:rsidR="00062F22">
        <w:rPr>
          <w:rFonts w:ascii="Times New Roman" w:hAnsi="Times New Roman" w:cs="Times New Roman"/>
          <w:sz w:val="24"/>
          <w:szCs w:val="24"/>
        </w:rPr>
        <w:t xml:space="preserve"> and organizational </w:t>
      </w:r>
      <w:r w:rsidR="005D6EDF">
        <w:rPr>
          <w:rFonts w:ascii="Times New Roman" w:hAnsi="Times New Roman" w:cs="Times New Roman"/>
          <w:sz w:val="24"/>
          <w:szCs w:val="24"/>
        </w:rPr>
        <w:t>assurance</w:t>
      </w:r>
      <w:r w:rsidR="00062F22">
        <w:rPr>
          <w:rFonts w:ascii="Times New Roman" w:hAnsi="Times New Roman" w:cs="Times New Roman"/>
          <w:sz w:val="24"/>
          <w:szCs w:val="24"/>
        </w:rPr>
        <w:t xml:space="preserve"> to comprehend the justice paradigm better.</w:t>
      </w:r>
    </w:p>
    <w:p w:rsidR="00062F22" w:rsidRDefault="00AA0F09" w:rsidP="005D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performance of personnel and efficiency of organizations in the workplace needs elements that enhance job satisfaction and personnel performance in the workplace in a competitive global economy. It is significant for managers to create practices and policies that</w:t>
      </w:r>
      <w:r w:rsidR="00D231FA">
        <w:rPr>
          <w:rFonts w:ascii="Times New Roman" w:hAnsi="Times New Roman" w:cs="Times New Roman"/>
          <w:sz w:val="24"/>
          <w:szCs w:val="24"/>
        </w:rPr>
        <w:t xml:space="preserve"> enhanc</w:t>
      </w:r>
      <w:r>
        <w:rPr>
          <w:rFonts w:ascii="Times New Roman" w:hAnsi="Times New Roman" w:cs="Times New Roman"/>
          <w:sz w:val="24"/>
          <w:szCs w:val="24"/>
        </w:rPr>
        <w:t xml:space="preserve">e </w:t>
      </w:r>
      <w:r w:rsidR="00D231FA">
        <w:rPr>
          <w:rFonts w:ascii="Times New Roman" w:hAnsi="Times New Roman" w:cs="Times New Roman"/>
          <w:sz w:val="24"/>
          <w:szCs w:val="24"/>
        </w:rPr>
        <w:t>distributive fairness perceptions, interactional fairness, and procedural justice. Managers should also remedy existing inequities in the system and clear their misperceptions (</w:t>
      </w:r>
      <w:r w:rsidR="00D231FA" w:rsidRPr="004E1A91">
        <w:rPr>
          <w:rFonts w:ascii="Times New Roman" w:hAnsi="Times New Roman" w:cs="Times New Roman"/>
          <w:sz w:val="24"/>
          <w:szCs w:val="24"/>
          <w:shd w:val="clear" w:color="auto" w:fill="FFFFFF"/>
        </w:rPr>
        <w:t>Abbasi</w:t>
      </w:r>
      <w:r w:rsidR="00D231FA">
        <w:rPr>
          <w:rFonts w:ascii="Times New Roman" w:hAnsi="Times New Roman" w:cs="Times New Roman"/>
          <w:sz w:val="24"/>
          <w:szCs w:val="24"/>
          <w:shd w:val="clear" w:color="auto" w:fill="FFFFFF"/>
        </w:rPr>
        <w:t xml:space="preserve"> et al., 2020</w:t>
      </w:r>
      <w:r w:rsidR="00D231FA">
        <w:rPr>
          <w:rFonts w:ascii="Times New Roman" w:hAnsi="Times New Roman" w:cs="Times New Roman"/>
          <w:sz w:val="24"/>
          <w:szCs w:val="24"/>
        </w:rPr>
        <w:t xml:space="preserve">).  </w:t>
      </w:r>
      <w:r w:rsidR="00892357">
        <w:rPr>
          <w:rFonts w:ascii="Times New Roman" w:hAnsi="Times New Roman" w:cs="Times New Roman"/>
          <w:sz w:val="24"/>
          <w:szCs w:val="24"/>
        </w:rPr>
        <w:t>Organizational fairness plays a significant responsibility in enha</w:t>
      </w:r>
      <w:r w:rsidR="005D6EDF">
        <w:rPr>
          <w:rFonts w:ascii="Times New Roman" w:hAnsi="Times New Roman" w:cs="Times New Roman"/>
          <w:sz w:val="24"/>
          <w:szCs w:val="24"/>
        </w:rPr>
        <w:t xml:space="preserve">ncing personnel outcomes. Individuals trust </w:t>
      </w:r>
      <w:r w:rsidR="00892357">
        <w:rPr>
          <w:rFonts w:ascii="Times New Roman" w:hAnsi="Times New Roman" w:cs="Times New Roman"/>
          <w:sz w:val="24"/>
          <w:szCs w:val="24"/>
        </w:rPr>
        <w:t>that "the capacity to perceive workplace deviance relies on identifying organizational fairness components and stressing how various types of injustice in a company results in deviance in the workplace" (</w:t>
      </w:r>
      <w:r w:rsidR="00892357" w:rsidRPr="004E1A91">
        <w:rPr>
          <w:rFonts w:ascii="Times New Roman" w:hAnsi="Times New Roman" w:cs="Times New Roman"/>
          <w:sz w:val="24"/>
          <w:szCs w:val="24"/>
          <w:shd w:val="clear" w:color="auto" w:fill="FFFFFF"/>
        </w:rPr>
        <w:t>Abbasi</w:t>
      </w:r>
      <w:r w:rsidR="00892357">
        <w:rPr>
          <w:rFonts w:ascii="Times New Roman" w:hAnsi="Times New Roman" w:cs="Times New Roman"/>
          <w:sz w:val="24"/>
          <w:szCs w:val="24"/>
          <w:shd w:val="clear" w:color="auto" w:fill="FFFFFF"/>
        </w:rPr>
        <w:t xml:space="preserve"> et al., 2020</w:t>
      </w:r>
      <w:r w:rsidR="00892357">
        <w:rPr>
          <w:rFonts w:ascii="Times New Roman" w:hAnsi="Times New Roman" w:cs="Times New Roman"/>
          <w:sz w:val="24"/>
          <w:szCs w:val="24"/>
        </w:rPr>
        <w:t xml:space="preserve">). Personnel reciprocates with </w:t>
      </w:r>
      <w:r w:rsidR="00094F65">
        <w:rPr>
          <w:rFonts w:ascii="Times New Roman" w:hAnsi="Times New Roman" w:cs="Times New Roman"/>
          <w:sz w:val="24"/>
          <w:szCs w:val="24"/>
        </w:rPr>
        <w:t>destructive conduct when the perceptions of fairness in the company are low. If personnel is displeased or pleased with the company, it provides them the motivation to strive hard or decrease the dysfunction of workers in the workplace. Staff can develop a conducive setting in the workplace and higher results to improve personnel's efficiency and productivity.</w:t>
      </w:r>
    </w:p>
    <w:p w:rsidR="005D6EDF" w:rsidRDefault="005D6EDF" w:rsidP="005D6EDF">
      <w:pPr>
        <w:rPr>
          <w:rFonts w:ascii="Times New Roman" w:hAnsi="Times New Roman" w:cs="Times New Roman"/>
          <w:sz w:val="24"/>
          <w:szCs w:val="24"/>
        </w:rPr>
      </w:pPr>
      <w:r>
        <w:rPr>
          <w:rFonts w:ascii="Times New Roman" w:hAnsi="Times New Roman" w:cs="Times New Roman"/>
          <w:sz w:val="24"/>
          <w:szCs w:val="24"/>
        </w:rPr>
        <w:br w:type="page"/>
      </w:r>
    </w:p>
    <w:p w:rsidR="005D6EDF" w:rsidRDefault="00AA0F09" w:rsidP="005D6ED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D6EDF" w:rsidRPr="004E1A91" w:rsidRDefault="005D6EDF" w:rsidP="005D6EDF">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Abbasi, A., Baradari, F., Sheghariji, H., &amp; Shahreki, J. (2020). Impact of Organizational Justice on Workplace Deviance with Mediating Effect of Job Satisfaction in SMEs of Malaysia. </w:t>
      </w:r>
      <w:r w:rsidRPr="004E1A91">
        <w:rPr>
          <w:rFonts w:ascii="Times New Roman" w:hAnsi="Times New Roman" w:cs="Times New Roman"/>
          <w:i/>
          <w:iCs/>
          <w:sz w:val="24"/>
          <w:szCs w:val="24"/>
          <w:shd w:val="clear" w:color="auto" w:fill="FFFFFF"/>
        </w:rPr>
        <w:t>European Journal of Business and Management</w:t>
      </w:r>
      <w:r w:rsidRPr="004E1A91">
        <w:rPr>
          <w:rFonts w:ascii="Times New Roman" w:hAnsi="Times New Roman" w:cs="Times New Roman"/>
          <w:sz w:val="24"/>
          <w:szCs w:val="24"/>
          <w:shd w:val="clear" w:color="auto" w:fill="FFFFFF"/>
        </w:rPr>
        <w:t>, </w:t>
      </w:r>
      <w:r w:rsidRPr="004E1A91">
        <w:rPr>
          <w:rFonts w:ascii="Times New Roman" w:hAnsi="Times New Roman" w:cs="Times New Roman"/>
          <w:i/>
          <w:iCs/>
          <w:sz w:val="24"/>
          <w:szCs w:val="24"/>
          <w:shd w:val="clear" w:color="auto" w:fill="FFFFFF"/>
        </w:rPr>
        <w:t>12</w:t>
      </w:r>
      <w:r w:rsidRPr="004E1A91">
        <w:rPr>
          <w:rFonts w:ascii="Times New Roman" w:hAnsi="Times New Roman" w:cs="Times New Roman"/>
          <w:sz w:val="24"/>
          <w:szCs w:val="24"/>
          <w:shd w:val="clear" w:color="auto" w:fill="FFFFFF"/>
        </w:rPr>
        <w:t>(17), 11.</w:t>
      </w:r>
    </w:p>
    <w:p w:rsidR="005D6EDF" w:rsidRPr="004E1A91" w:rsidRDefault="005D6EDF" w:rsidP="005D6EDF">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Akram, T., Lei, S., Haider, M. J., &amp; Hussain, S. T. (2020). The impact of organizational justice on employee innovative work behavior: Mediating role of knowledge sharing. </w:t>
      </w:r>
      <w:r w:rsidRPr="004E1A91">
        <w:rPr>
          <w:rFonts w:ascii="Times New Roman" w:hAnsi="Times New Roman" w:cs="Times New Roman"/>
          <w:i/>
          <w:iCs/>
          <w:sz w:val="24"/>
          <w:szCs w:val="24"/>
          <w:shd w:val="clear" w:color="auto" w:fill="FFFFFF"/>
        </w:rPr>
        <w:t>Journal of Innovation &amp; Knowledge</w:t>
      </w:r>
      <w:r w:rsidRPr="004E1A91">
        <w:rPr>
          <w:rFonts w:ascii="Times New Roman" w:hAnsi="Times New Roman" w:cs="Times New Roman"/>
          <w:sz w:val="24"/>
          <w:szCs w:val="24"/>
          <w:shd w:val="clear" w:color="auto" w:fill="FFFFFF"/>
        </w:rPr>
        <w:t>, </w:t>
      </w:r>
      <w:r w:rsidRPr="004E1A91">
        <w:rPr>
          <w:rFonts w:ascii="Times New Roman" w:hAnsi="Times New Roman" w:cs="Times New Roman"/>
          <w:i/>
          <w:iCs/>
          <w:sz w:val="24"/>
          <w:szCs w:val="24"/>
          <w:shd w:val="clear" w:color="auto" w:fill="FFFFFF"/>
        </w:rPr>
        <w:t>5</w:t>
      </w:r>
      <w:r w:rsidRPr="004E1A91">
        <w:rPr>
          <w:rFonts w:ascii="Times New Roman" w:hAnsi="Times New Roman" w:cs="Times New Roman"/>
          <w:sz w:val="24"/>
          <w:szCs w:val="24"/>
          <w:shd w:val="clear" w:color="auto" w:fill="FFFFFF"/>
        </w:rPr>
        <w:t>(2), 117-129.</w:t>
      </w:r>
    </w:p>
    <w:p w:rsidR="005D6EDF" w:rsidRPr="004E1A91" w:rsidRDefault="005D6EDF" w:rsidP="005D6EDF">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 xml:space="preserve">Singh, S. K., &amp; Singh, A. P. (2019). The interplay of organizational justice, psychological empowerment, organizational citizenship behavior, and job satisfaction in the circular economy. </w:t>
      </w:r>
      <w:r w:rsidRPr="004E1A91">
        <w:rPr>
          <w:rFonts w:ascii="Times New Roman" w:hAnsi="Times New Roman" w:cs="Times New Roman"/>
          <w:i/>
          <w:iCs/>
          <w:sz w:val="24"/>
          <w:szCs w:val="24"/>
          <w:shd w:val="clear" w:color="auto" w:fill="FFFFFF"/>
        </w:rPr>
        <w:t>Management Decision</w:t>
      </w:r>
      <w:r w:rsidRPr="004E1A91">
        <w:rPr>
          <w:rFonts w:ascii="Times New Roman" w:hAnsi="Times New Roman" w:cs="Times New Roman"/>
          <w:sz w:val="24"/>
          <w:szCs w:val="24"/>
          <w:shd w:val="clear" w:color="auto" w:fill="FFFFFF"/>
        </w:rPr>
        <w:t>.</w:t>
      </w:r>
    </w:p>
    <w:p w:rsidR="005D6EDF" w:rsidRPr="004E1A91" w:rsidRDefault="005D6EDF" w:rsidP="005D6EDF">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Suifan, T. S., Diab, H., &amp; Abdallah, A. B. (2017). Does organizational justice affect turnover-intention in a developing country? The mediating role of job satisfaction and organizational commitment. </w:t>
      </w:r>
      <w:r w:rsidRPr="004E1A91">
        <w:rPr>
          <w:rFonts w:ascii="Times New Roman" w:hAnsi="Times New Roman" w:cs="Times New Roman"/>
          <w:i/>
          <w:iCs/>
          <w:sz w:val="24"/>
          <w:szCs w:val="24"/>
          <w:shd w:val="clear" w:color="auto" w:fill="FFFFFF"/>
        </w:rPr>
        <w:t>Journal of Management Development</w:t>
      </w:r>
      <w:r w:rsidRPr="004E1A91">
        <w:rPr>
          <w:rFonts w:ascii="Times New Roman" w:hAnsi="Times New Roman" w:cs="Times New Roman"/>
          <w:sz w:val="24"/>
          <w:szCs w:val="24"/>
          <w:shd w:val="clear" w:color="auto" w:fill="FFFFFF"/>
        </w:rPr>
        <w:t>.</w:t>
      </w:r>
    </w:p>
    <w:p w:rsidR="005D6EDF" w:rsidRPr="004E1A91" w:rsidRDefault="005D6EDF" w:rsidP="005D6EDF">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Swalhi, A., Zgoulli, S., &amp; Hofaidhllaoui, M. (2017). The influence of organizational justice on job performance. </w:t>
      </w:r>
      <w:r w:rsidRPr="004E1A91">
        <w:rPr>
          <w:rFonts w:ascii="Times New Roman" w:hAnsi="Times New Roman" w:cs="Times New Roman"/>
          <w:i/>
          <w:iCs/>
          <w:sz w:val="24"/>
          <w:szCs w:val="24"/>
          <w:shd w:val="clear" w:color="auto" w:fill="FFFFFF"/>
        </w:rPr>
        <w:t>Journal of Management Development</w:t>
      </w:r>
      <w:r w:rsidRPr="004E1A91">
        <w:rPr>
          <w:rFonts w:ascii="Times New Roman" w:hAnsi="Times New Roman" w:cs="Times New Roman"/>
          <w:sz w:val="24"/>
          <w:szCs w:val="24"/>
          <w:shd w:val="clear" w:color="auto" w:fill="FFFFFF"/>
        </w:rPr>
        <w:t>.</w:t>
      </w:r>
    </w:p>
    <w:p w:rsidR="008D3089" w:rsidRPr="00A812FC" w:rsidRDefault="008D3089" w:rsidP="0040743C">
      <w:pPr>
        <w:spacing w:line="480" w:lineRule="auto"/>
        <w:rPr>
          <w:rFonts w:ascii="Times New Roman" w:hAnsi="Times New Roman" w:cs="Times New Roman"/>
          <w:sz w:val="24"/>
          <w:szCs w:val="24"/>
        </w:rPr>
      </w:pPr>
    </w:p>
    <w:sectPr w:rsidR="008D3089" w:rsidRPr="00A812FC" w:rsidSect="006F253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EA4" w:rsidRDefault="009C0EA4">
      <w:pPr>
        <w:spacing w:after="0" w:line="240" w:lineRule="auto"/>
      </w:pPr>
      <w:r>
        <w:separator/>
      </w:r>
    </w:p>
  </w:endnote>
  <w:endnote w:type="continuationSeparator" w:id="0">
    <w:p w:rsidR="009C0EA4" w:rsidRDefault="009C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A10" w:rsidRDefault="00894A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A10" w:rsidRDefault="00894A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A10" w:rsidRDefault="00894A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EA4" w:rsidRDefault="009C0EA4">
      <w:pPr>
        <w:spacing w:after="0" w:line="240" w:lineRule="auto"/>
      </w:pPr>
      <w:r>
        <w:separator/>
      </w:r>
    </w:p>
  </w:footnote>
  <w:footnote w:type="continuationSeparator" w:id="0">
    <w:p w:rsidR="009C0EA4" w:rsidRDefault="009C0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A10" w:rsidRDefault="00894A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2218825"/>
      <w:docPartObj>
        <w:docPartGallery w:val="Page Numbers (Top of Page)"/>
        <w:docPartUnique/>
      </w:docPartObj>
    </w:sdtPr>
    <w:sdtEndPr>
      <w:rPr>
        <w:noProof/>
      </w:rPr>
    </w:sdtEndPr>
    <w:sdtContent>
      <w:p w:rsidR="00062F22" w:rsidRPr="00A812FC" w:rsidRDefault="00AA0F09">
        <w:pPr>
          <w:pStyle w:val="Header"/>
          <w:jc w:val="right"/>
          <w:rPr>
            <w:rFonts w:ascii="Times New Roman" w:hAnsi="Times New Roman" w:cs="Times New Roman"/>
            <w:sz w:val="24"/>
            <w:szCs w:val="24"/>
          </w:rPr>
        </w:pPr>
        <w:r w:rsidRPr="00A812FC">
          <w:rPr>
            <w:rFonts w:ascii="Times New Roman" w:hAnsi="Times New Roman" w:cs="Times New Roman"/>
            <w:sz w:val="24"/>
            <w:szCs w:val="24"/>
          </w:rPr>
          <w:t>HOW WORKPLACE JUSTICE INFLUENCES EMPLOYEES</w:t>
        </w:r>
        <w:r w:rsidR="005D6E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12FC">
          <w:rPr>
            <w:rFonts w:ascii="Times New Roman" w:hAnsi="Times New Roman" w:cs="Times New Roman"/>
            <w:sz w:val="24"/>
            <w:szCs w:val="24"/>
          </w:rPr>
          <w:t xml:space="preserve"> </w:t>
        </w:r>
        <w:r w:rsidRPr="00A812FC">
          <w:rPr>
            <w:rFonts w:ascii="Times New Roman" w:hAnsi="Times New Roman" w:cs="Times New Roman"/>
            <w:sz w:val="24"/>
            <w:szCs w:val="24"/>
          </w:rPr>
          <w:fldChar w:fldCharType="begin"/>
        </w:r>
        <w:r w:rsidRPr="00A812FC">
          <w:rPr>
            <w:rFonts w:ascii="Times New Roman" w:hAnsi="Times New Roman" w:cs="Times New Roman"/>
            <w:sz w:val="24"/>
            <w:szCs w:val="24"/>
          </w:rPr>
          <w:instrText xml:space="preserve"> PAGE   \* MERGEFORMAT </w:instrText>
        </w:r>
        <w:r w:rsidRPr="00A812FC">
          <w:rPr>
            <w:rFonts w:ascii="Times New Roman" w:hAnsi="Times New Roman" w:cs="Times New Roman"/>
            <w:sz w:val="24"/>
            <w:szCs w:val="24"/>
          </w:rPr>
          <w:fldChar w:fldCharType="separate"/>
        </w:r>
        <w:r w:rsidR="00CD6814">
          <w:rPr>
            <w:rFonts w:ascii="Times New Roman" w:hAnsi="Times New Roman" w:cs="Times New Roman"/>
            <w:noProof/>
            <w:sz w:val="24"/>
            <w:szCs w:val="24"/>
          </w:rPr>
          <w:t>3</w:t>
        </w:r>
        <w:r w:rsidRPr="00A812FC">
          <w:rPr>
            <w:rFonts w:ascii="Times New Roman" w:hAnsi="Times New Roman" w:cs="Times New Roman"/>
            <w:noProof/>
            <w:sz w:val="24"/>
            <w:szCs w:val="24"/>
          </w:rPr>
          <w:fldChar w:fldCharType="end"/>
        </w:r>
      </w:p>
    </w:sdtContent>
  </w:sdt>
  <w:p w:rsidR="00062F22" w:rsidRDefault="00062F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F22" w:rsidRPr="00A812FC" w:rsidRDefault="00AA0F09">
    <w:pPr>
      <w:pStyle w:val="Header"/>
      <w:jc w:val="right"/>
      <w:rPr>
        <w:rFonts w:ascii="Times New Roman" w:hAnsi="Times New Roman" w:cs="Times New Roman"/>
        <w:sz w:val="24"/>
        <w:szCs w:val="24"/>
      </w:rPr>
    </w:pPr>
    <w:r w:rsidRPr="00A812FC">
      <w:rPr>
        <w:rFonts w:ascii="Times New Roman" w:hAnsi="Times New Roman" w:cs="Times New Roman"/>
        <w:sz w:val="24"/>
        <w:szCs w:val="24"/>
      </w:rPr>
      <w:t>Running head: HOW WORKPLACE JUSTICE INFLU</w:t>
    </w:r>
    <w:r>
      <w:rPr>
        <w:rFonts w:ascii="Times New Roman" w:hAnsi="Times New Roman" w:cs="Times New Roman"/>
        <w:sz w:val="24"/>
        <w:szCs w:val="24"/>
      </w:rPr>
      <w:t>E</w:t>
    </w:r>
    <w:r w:rsidRPr="00A812FC">
      <w:rPr>
        <w:rFonts w:ascii="Times New Roman" w:hAnsi="Times New Roman" w:cs="Times New Roman"/>
        <w:sz w:val="24"/>
        <w:szCs w:val="24"/>
      </w:rPr>
      <w:t>NCES EMPLOYEES</w:t>
    </w:r>
    <w:r>
      <w:rPr>
        <w:rFonts w:ascii="Times New Roman" w:hAnsi="Times New Roman" w:cs="Times New Roman"/>
        <w:sz w:val="24"/>
        <w:szCs w:val="24"/>
      </w:rPr>
      <w:t xml:space="preserve">                          </w:t>
    </w:r>
    <w:r w:rsidRPr="00A812FC">
      <w:rPr>
        <w:rFonts w:ascii="Times New Roman" w:hAnsi="Times New Roman" w:cs="Times New Roman"/>
        <w:sz w:val="24"/>
        <w:szCs w:val="24"/>
      </w:rPr>
      <w:t xml:space="preserve"> </w:t>
    </w:r>
    <w:sdt>
      <w:sdtPr>
        <w:rPr>
          <w:rFonts w:ascii="Times New Roman" w:hAnsi="Times New Roman" w:cs="Times New Roman"/>
          <w:sz w:val="24"/>
          <w:szCs w:val="24"/>
        </w:rPr>
        <w:id w:val="1509786379"/>
        <w:docPartObj>
          <w:docPartGallery w:val="Page Numbers (Top of Page)"/>
          <w:docPartUnique/>
        </w:docPartObj>
      </w:sdtPr>
      <w:sdtEndPr>
        <w:rPr>
          <w:noProof/>
        </w:rPr>
      </w:sdtEndPr>
      <w:sdtContent>
        <w:r w:rsidRPr="00A812FC">
          <w:rPr>
            <w:rFonts w:ascii="Times New Roman" w:hAnsi="Times New Roman" w:cs="Times New Roman"/>
            <w:sz w:val="24"/>
            <w:szCs w:val="24"/>
          </w:rPr>
          <w:fldChar w:fldCharType="begin"/>
        </w:r>
        <w:r w:rsidRPr="00A812FC">
          <w:rPr>
            <w:rFonts w:ascii="Times New Roman" w:hAnsi="Times New Roman" w:cs="Times New Roman"/>
            <w:sz w:val="24"/>
            <w:szCs w:val="24"/>
          </w:rPr>
          <w:instrText xml:space="preserve"> PAGE   \* MERGEFORMAT </w:instrText>
        </w:r>
        <w:r w:rsidRPr="00A812FC">
          <w:rPr>
            <w:rFonts w:ascii="Times New Roman" w:hAnsi="Times New Roman" w:cs="Times New Roman"/>
            <w:sz w:val="24"/>
            <w:szCs w:val="24"/>
          </w:rPr>
          <w:fldChar w:fldCharType="separate"/>
        </w:r>
        <w:r w:rsidR="009C0EA4">
          <w:rPr>
            <w:rFonts w:ascii="Times New Roman" w:hAnsi="Times New Roman" w:cs="Times New Roman"/>
            <w:noProof/>
            <w:sz w:val="24"/>
            <w:szCs w:val="24"/>
          </w:rPr>
          <w:t>1</w:t>
        </w:r>
        <w:r w:rsidRPr="00A812FC">
          <w:rPr>
            <w:rFonts w:ascii="Times New Roman" w:hAnsi="Times New Roman" w:cs="Times New Roman"/>
            <w:noProof/>
            <w:sz w:val="24"/>
            <w:szCs w:val="24"/>
          </w:rPr>
          <w:fldChar w:fldCharType="end"/>
        </w:r>
      </w:sdtContent>
    </w:sdt>
  </w:p>
  <w:p w:rsidR="00062F22" w:rsidRDefault="00062F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539"/>
    <w:rsid w:val="00062F22"/>
    <w:rsid w:val="00094F65"/>
    <w:rsid w:val="00150292"/>
    <w:rsid w:val="001563B2"/>
    <w:rsid w:val="0019689A"/>
    <w:rsid w:val="001D3F8C"/>
    <w:rsid w:val="001E698B"/>
    <w:rsid w:val="002B2849"/>
    <w:rsid w:val="002F4E9B"/>
    <w:rsid w:val="003265AB"/>
    <w:rsid w:val="00365072"/>
    <w:rsid w:val="003B0F50"/>
    <w:rsid w:val="003C1DEB"/>
    <w:rsid w:val="003C436E"/>
    <w:rsid w:val="0040743C"/>
    <w:rsid w:val="004767C5"/>
    <w:rsid w:val="00483306"/>
    <w:rsid w:val="0048359A"/>
    <w:rsid w:val="004E1A91"/>
    <w:rsid w:val="005A1B91"/>
    <w:rsid w:val="005D6EDF"/>
    <w:rsid w:val="00615F25"/>
    <w:rsid w:val="00672C2B"/>
    <w:rsid w:val="006F2539"/>
    <w:rsid w:val="007235F9"/>
    <w:rsid w:val="007A4F35"/>
    <w:rsid w:val="007B23F1"/>
    <w:rsid w:val="007F5AE2"/>
    <w:rsid w:val="00812EB9"/>
    <w:rsid w:val="00853BEB"/>
    <w:rsid w:val="00881D0E"/>
    <w:rsid w:val="00882889"/>
    <w:rsid w:val="00892357"/>
    <w:rsid w:val="00894A10"/>
    <w:rsid w:val="008A7153"/>
    <w:rsid w:val="008D3089"/>
    <w:rsid w:val="009136C5"/>
    <w:rsid w:val="009629BF"/>
    <w:rsid w:val="009A269A"/>
    <w:rsid w:val="009C0468"/>
    <w:rsid w:val="009C0EA4"/>
    <w:rsid w:val="00A812FC"/>
    <w:rsid w:val="00A967A4"/>
    <w:rsid w:val="00AA0F09"/>
    <w:rsid w:val="00AA75BC"/>
    <w:rsid w:val="00B56195"/>
    <w:rsid w:val="00BC3C72"/>
    <w:rsid w:val="00C45737"/>
    <w:rsid w:val="00C5038B"/>
    <w:rsid w:val="00CD6814"/>
    <w:rsid w:val="00D00A82"/>
    <w:rsid w:val="00D231FA"/>
    <w:rsid w:val="00EE1056"/>
    <w:rsid w:val="00EF4648"/>
    <w:rsid w:val="00FB4302"/>
    <w:rsid w:val="00FC4704"/>
    <w:rsid w:val="00FF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539"/>
  </w:style>
  <w:style w:type="paragraph" w:styleId="Footer">
    <w:name w:val="footer"/>
    <w:basedOn w:val="Normal"/>
    <w:link w:val="FooterChar"/>
    <w:uiPriority w:val="99"/>
    <w:unhideWhenUsed/>
    <w:rsid w:val="006F25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2441</Words>
  <Characters>13915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2020-11-16T04:56:00Z</dcterms:created>
  <dcterms:modified xsi:type="dcterms:W3CDTF">2020-11-16T04:56:00Z</dcterms:modified>
</cp:coreProperties>
</file>